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 xml:space="preserve">внутренних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proofErr w:type="spellStart"/>
      <w:r w:rsidR="00A64F6C">
        <w:rPr>
          <w:rFonts w:eastAsia="Calibri"/>
          <w:b/>
          <w:lang w:eastAsia="ar-SA"/>
        </w:rPr>
        <w:t>Ковдор</w:t>
      </w:r>
      <w:proofErr w:type="spellEnd"/>
      <w:r w:rsidR="0033757B">
        <w:rPr>
          <w:rFonts w:eastAsia="Calibri"/>
          <w:b/>
          <w:lang w:eastAsia="ar-SA"/>
        </w:rPr>
        <w:t xml:space="preserve">, </w:t>
      </w:r>
      <w:r w:rsidR="00340074">
        <w:rPr>
          <w:rFonts w:eastAsia="Calibri"/>
          <w:b/>
          <w:lang w:eastAsia="ar-SA"/>
        </w:rPr>
        <w:t>у</w:t>
      </w:r>
      <w:r w:rsidR="0033757B">
        <w:rPr>
          <w:rFonts w:eastAsia="Calibri"/>
          <w:b/>
          <w:lang w:eastAsia="ar-SA"/>
        </w:rPr>
        <w:t xml:space="preserve">л. </w:t>
      </w:r>
      <w:r w:rsidR="00A64F6C">
        <w:rPr>
          <w:rFonts w:eastAsia="Calibri"/>
          <w:b/>
          <w:lang w:eastAsia="ar-SA"/>
        </w:rPr>
        <w:t>Ленина</w:t>
      </w:r>
      <w:r w:rsidR="0033757B">
        <w:rPr>
          <w:rFonts w:eastAsia="Calibri"/>
          <w:b/>
          <w:lang w:eastAsia="ar-SA"/>
        </w:rPr>
        <w:t>, д.</w:t>
      </w:r>
      <w:r w:rsidR="00BA2C0A">
        <w:rPr>
          <w:rFonts w:eastAsia="Calibri"/>
          <w:b/>
          <w:lang w:eastAsia="ar-SA"/>
        </w:rPr>
        <w:t xml:space="preserve"> </w:t>
      </w:r>
      <w:r w:rsidR="00340074">
        <w:rPr>
          <w:rFonts w:eastAsia="Calibri"/>
          <w:b/>
          <w:lang w:eastAsia="ar-SA"/>
        </w:rPr>
        <w:t>1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E4311D" w:rsidRPr="006F3981" w:rsidRDefault="00500A1F" w:rsidP="00340074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proofErr w:type="spellStart"/>
            <w:r w:rsidR="00A64F6C">
              <w:rPr>
                <w:sz w:val="24"/>
                <w:szCs w:val="24"/>
              </w:rPr>
              <w:t>Ковдор</w:t>
            </w:r>
            <w:proofErr w:type="spellEnd"/>
            <w:r w:rsidR="00171A97">
              <w:rPr>
                <w:sz w:val="24"/>
                <w:szCs w:val="24"/>
              </w:rPr>
              <w:t xml:space="preserve">, </w:t>
            </w:r>
            <w:r w:rsidR="00340074">
              <w:rPr>
                <w:sz w:val="24"/>
                <w:szCs w:val="24"/>
              </w:rPr>
              <w:t>у</w:t>
            </w:r>
            <w:r w:rsidR="00171A97">
              <w:rPr>
                <w:sz w:val="24"/>
                <w:szCs w:val="24"/>
              </w:rPr>
              <w:t xml:space="preserve">л. </w:t>
            </w:r>
            <w:r w:rsidR="00A64F6C">
              <w:rPr>
                <w:sz w:val="24"/>
                <w:szCs w:val="24"/>
              </w:rPr>
              <w:t>Ленина</w:t>
            </w:r>
            <w:r w:rsidR="00171A97">
              <w:rPr>
                <w:sz w:val="24"/>
                <w:szCs w:val="24"/>
              </w:rPr>
              <w:t>, д.</w:t>
            </w:r>
            <w:r w:rsidR="00E877B1">
              <w:rPr>
                <w:sz w:val="24"/>
                <w:szCs w:val="24"/>
              </w:rPr>
              <w:t xml:space="preserve"> </w:t>
            </w:r>
            <w:r w:rsidR="00340074">
              <w:rPr>
                <w:sz w:val="24"/>
                <w:szCs w:val="24"/>
              </w:rPr>
              <w:t>1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340074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A64F6C">
              <w:rPr>
                <w:rFonts w:eastAsia="Calibri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340074">
              <w:rPr>
                <w:rFonts w:eastAsia="Calibri"/>
                <w:sz w:val="24"/>
                <w:szCs w:val="24"/>
                <w:lang w:eastAsia="ar-SA"/>
              </w:rPr>
              <w:t>58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E877B1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340074">
              <w:rPr>
                <w:rFonts w:eastAsia="Calibri"/>
                <w:sz w:val="24"/>
                <w:szCs w:val="24"/>
                <w:lang w:eastAsia="ar-SA"/>
              </w:rPr>
              <w:t>7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340074">
              <w:rPr>
                <w:rFonts w:eastAsia="Calibri"/>
                <w:sz w:val="24"/>
                <w:szCs w:val="24"/>
                <w:lang w:eastAsia="ar-SA"/>
              </w:rPr>
              <w:t>лет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1B2F4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C63DA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 w:rsidR="001B2F4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- обследование технического состояния конструкций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подтвержденные результатами и выводами обследования действительного технического состояния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полную и достоверную информацию о техническом состоянии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Результаты и выводы обследования должны быть обоснованием принимаемых решений о возможности дальнейшей безаварийной и эффективной эксплуатации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 xml:space="preserve">инженерных систем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E365AB" w:rsidRPr="001271B0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 дней с момента подписания договора.</w:t>
            </w:r>
          </w:p>
          <w:p w:rsidR="00500A1F" w:rsidRPr="006F3981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>
              <w:rPr>
                <w:rFonts w:eastAsia="Calibri"/>
                <w:sz w:val="24"/>
                <w:szCs w:val="24"/>
                <w:lang w:eastAsia="ar-SA"/>
              </w:rPr>
              <w:t>подписания договора.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 xml:space="preserve">г. </w:t>
      </w:r>
      <w:proofErr w:type="spellStart"/>
      <w:r w:rsidR="00BF4211">
        <w:rPr>
          <w:rFonts w:eastAsia="Calibri"/>
          <w:b/>
          <w:lang w:eastAsia="ar-SA"/>
        </w:rPr>
        <w:t>Ковдор</w:t>
      </w:r>
      <w:proofErr w:type="spellEnd"/>
      <w:r w:rsidR="0033757B">
        <w:rPr>
          <w:rFonts w:eastAsia="Calibri"/>
          <w:b/>
          <w:lang w:eastAsia="ar-SA"/>
        </w:rPr>
        <w:t xml:space="preserve">, </w:t>
      </w:r>
      <w:r w:rsidR="00340074">
        <w:rPr>
          <w:rFonts w:eastAsia="Calibri"/>
          <w:b/>
          <w:lang w:eastAsia="ar-SA"/>
        </w:rPr>
        <w:t>у</w:t>
      </w:r>
      <w:r w:rsidR="0033757B">
        <w:rPr>
          <w:rFonts w:eastAsia="Calibri"/>
          <w:b/>
          <w:lang w:eastAsia="ar-SA"/>
        </w:rPr>
        <w:t xml:space="preserve">л. </w:t>
      </w:r>
      <w:r w:rsidR="00BF4211">
        <w:rPr>
          <w:rFonts w:eastAsia="Calibri"/>
          <w:b/>
          <w:lang w:eastAsia="ar-SA"/>
        </w:rPr>
        <w:t>Ленина</w:t>
      </w:r>
      <w:r w:rsidR="001B2F42">
        <w:rPr>
          <w:rFonts w:eastAsia="Calibri"/>
          <w:b/>
          <w:lang w:eastAsia="ar-SA"/>
        </w:rPr>
        <w:t>, д.</w:t>
      </w:r>
      <w:r w:rsidR="00E877B1">
        <w:rPr>
          <w:rFonts w:eastAsia="Calibri"/>
          <w:b/>
          <w:lang w:eastAsia="ar-SA"/>
        </w:rPr>
        <w:t xml:space="preserve"> </w:t>
      </w:r>
      <w:r w:rsidR="00340074">
        <w:rPr>
          <w:rFonts w:eastAsia="Calibri"/>
          <w:b/>
          <w:lang w:eastAsia="ar-SA"/>
        </w:rPr>
        <w:t>1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70EEB"/>
    <w:rsid w:val="0027454E"/>
    <w:rsid w:val="00277B82"/>
    <w:rsid w:val="002B6026"/>
    <w:rsid w:val="002D0022"/>
    <w:rsid w:val="0033757B"/>
    <w:rsid w:val="00340074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920943"/>
    <w:rsid w:val="009214E2"/>
    <w:rsid w:val="00A460D6"/>
    <w:rsid w:val="00A64F6C"/>
    <w:rsid w:val="00AC2FA8"/>
    <w:rsid w:val="00B25A60"/>
    <w:rsid w:val="00B70539"/>
    <w:rsid w:val="00BA2C0A"/>
    <w:rsid w:val="00BB3B50"/>
    <w:rsid w:val="00BF4211"/>
    <w:rsid w:val="00C63DAA"/>
    <w:rsid w:val="00D13F78"/>
    <w:rsid w:val="00D61DF3"/>
    <w:rsid w:val="00D72415"/>
    <w:rsid w:val="00DB61AB"/>
    <w:rsid w:val="00E365AB"/>
    <w:rsid w:val="00E4311D"/>
    <w:rsid w:val="00E877B1"/>
    <w:rsid w:val="00E92571"/>
    <w:rsid w:val="00F12D46"/>
    <w:rsid w:val="00F671E3"/>
    <w:rsid w:val="00F933C6"/>
    <w:rsid w:val="00FB25CC"/>
    <w:rsid w:val="00FD1AF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C1D-70B5-4F6B-BD60-0F588785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11</cp:revision>
  <cp:lastPrinted>2015-08-26T07:48:00Z</cp:lastPrinted>
  <dcterms:created xsi:type="dcterms:W3CDTF">2015-09-15T07:21:00Z</dcterms:created>
  <dcterms:modified xsi:type="dcterms:W3CDTF">2015-10-20T13:21:00Z</dcterms:modified>
</cp:coreProperties>
</file>