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5E" w:rsidRDefault="00754B5E" w:rsidP="00754B5E">
      <w:pPr>
        <w:tabs>
          <w:tab w:val="left" w:pos="1260"/>
        </w:tabs>
        <w:spacing w:line="240" w:lineRule="auto"/>
        <w:jc w:val="right"/>
        <w:rPr>
          <w:szCs w:val="24"/>
        </w:rPr>
      </w:pPr>
      <w:r w:rsidRPr="00D978C9">
        <w:rPr>
          <w:szCs w:val="24"/>
        </w:rPr>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w:t>
      </w:r>
      <w:r w:rsidR="000619A4">
        <w:rPr>
          <w:szCs w:val="24"/>
        </w:rPr>
        <w:t>6</w:t>
      </w:r>
      <w:r w:rsidRPr="008A5EE7">
        <w:rPr>
          <w:szCs w:val="24"/>
        </w:rPr>
        <w:t xml:space="preserve">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фасада</w:t>
      </w:r>
      <w:r w:rsidR="007874FC">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sidR="007874FC">
        <w:rPr>
          <w:rFonts w:eastAsia="Calibri"/>
          <w:b/>
          <w:lang w:eastAsia="ar-SA"/>
        </w:rPr>
        <w:t>,</w:t>
      </w:r>
      <w:r w:rsidRPr="00DE1CAF">
        <w:rPr>
          <w:rFonts w:eastAsia="Calibri"/>
          <w:b/>
          <w:lang w:eastAsia="ar-SA"/>
        </w:rPr>
        <w:t xml:space="preserve"> </w:t>
      </w:r>
      <w:r w:rsidR="007A7109">
        <w:rPr>
          <w:rFonts w:eastAsia="Calibri"/>
          <w:b/>
          <w:lang w:eastAsia="ar-SA"/>
        </w:rPr>
        <w:t>г. Оленегорск, ул. Бардина, д.14</w:t>
      </w:r>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176924">
        <w:tc>
          <w:tcPr>
            <w:tcW w:w="1089" w:type="dxa"/>
            <w:shd w:val="clear" w:color="auto" w:fill="auto"/>
          </w:tcPr>
          <w:p w:rsidR="00754B5E" w:rsidRPr="006F3981" w:rsidRDefault="00754B5E" w:rsidP="00176924">
            <w:pPr>
              <w:jc w:val="center"/>
              <w:rPr>
                <w:b/>
                <w:sz w:val="24"/>
                <w:szCs w:val="24"/>
              </w:rPr>
            </w:pPr>
            <w:r w:rsidRPr="006F3981">
              <w:rPr>
                <w:b/>
                <w:sz w:val="24"/>
                <w:szCs w:val="24"/>
              </w:rPr>
              <w:t>№ п/п</w:t>
            </w:r>
          </w:p>
        </w:tc>
        <w:tc>
          <w:tcPr>
            <w:tcW w:w="3645" w:type="dxa"/>
            <w:shd w:val="clear" w:color="auto" w:fill="auto"/>
          </w:tcPr>
          <w:p w:rsidR="00754B5E" w:rsidRPr="006F3981" w:rsidRDefault="00754B5E" w:rsidP="0017692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176924">
            <w:pPr>
              <w:ind w:left="34"/>
              <w:jc w:val="center"/>
              <w:rPr>
                <w:b/>
                <w:sz w:val="24"/>
                <w:szCs w:val="24"/>
              </w:rPr>
            </w:pPr>
            <w:r w:rsidRPr="006F3981">
              <w:rPr>
                <w:b/>
                <w:sz w:val="24"/>
                <w:szCs w:val="24"/>
              </w:rPr>
              <w:t>Содержание данных для проектирования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w:t>
            </w:r>
          </w:p>
        </w:tc>
        <w:tc>
          <w:tcPr>
            <w:tcW w:w="3645" w:type="dxa"/>
            <w:shd w:val="clear" w:color="auto" w:fill="auto"/>
          </w:tcPr>
          <w:p w:rsidR="00754B5E" w:rsidRPr="006F3981" w:rsidRDefault="00754B5E" w:rsidP="0017692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2</w:t>
            </w:r>
          </w:p>
        </w:tc>
        <w:tc>
          <w:tcPr>
            <w:tcW w:w="3645" w:type="dxa"/>
            <w:shd w:val="clear" w:color="auto" w:fill="auto"/>
          </w:tcPr>
          <w:p w:rsidR="00754B5E" w:rsidRPr="006F3981" w:rsidRDefault="00754B5E" w:rsidP="0017692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17692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3</w:t>
            </w:r>
          </w:p>
        </w:tc>
        <w:tc>
          <w:tcPr>
            <w:tcW w:w="3645" w:type="dxa"/>
            <w:shd w:val="clear" w:color="auto" w:fill="auto"/>
          </w:tcPr>
          <w:p w:rsidR="00754B5E" w:rsidRPr="006F3981" w:rsidRDefault="00754B5E" w:rsidP="0017692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7874FC">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w:t>
            </w:r>
            <w:r w:rsidR="007874FC">
              <w:rPr>
                <w:rFonts w:eastAsia="Calibri"/>
                <w:sz w:val="24"/>
                <w:szCs w:val="24"/>
              </w:rPr>
              <w:t>тельства Мурманской области № 85</w:t>
            </w:r>
            <w:r w:rsidRPr="0094302B">
              <w:rPr>
                <w:rFonts w:eastAsia="Calibri"/>
                <w:sz w:val="24"/>
                <w:szCs w:val="24"/>
              </w:rPr>
              <w:t xml:space="preserve"> - ПП от </w:t>
            </w:r>
            <w:r w:rsidR="007874FC">
              <w:rPr>
                <w:rFonts w:eastAsia="Calibri"/>
                <w:sz w:val="24"/>
                <w:szCs w:val="24"/>
              </w:rPr>
              <w:t>29.02.2016г</w:t>
            </w:r>
            <w:r w:rsidRPr="0094302B">
              <w:rPr>
                <w:rFonts w:eastAsia="Calibri"/>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4</w:t>
            </w:r>
          </w:p>
        </w:tc>
        <w:tc>
          <w:tcPr>
            <w:tcW w:w="3645" w:type="dxa"/>
            <w:shd w:val="clear" w:color="auto" w:fill="auto"/>
          </w:tcPr>
          <w:p w:rsidR="00754B5E" w:rsidRPr="006F3981" w:rsidRDefault="00754B5E" w:rsidP="0017692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17692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6</w:t>
            </w:r>
          </w:p>
        </w:tc>
        <w:tc>
          <w:tcPr>
            <w:tcW w:w="3645" w:type="dxa"/>
            <w:shd w:val="clear" w:color="auto" w:fill="auto"/>
          </w:tcPr>
          <w:p w:rsidR="00754B5E" w:rsidRPr="006F3981" w:rsidRDefault="00754B5E" w:rsidP="0017692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Многоквартирный дом.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7</w:t>
            </w:r>
          </w:p>
        </w:tc>
        <w:tc>
          <w:tcPr>
            <w:tcW w:w="3645" w:type="dxa"/>
            <w:shd w:val="clear" w:color="auto" w:fill="auto"/>
          </w:tcPr>
          <w:p w:rsidR="00754B5E" w:rsidRPr="006F3981" w:rsidRDefault="00754B5E" w:rsidP="0017692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F01F24">
            <w:pPr>
              <w:ind w:left="34"/>
              <w:jc w:val="both"/>
              <w:rPr>
                <w:sz w:val="24"/>
                <w:szCs w:val="24"/>
              </w:rPr>
            </w:pPr>
            <w:r w:rsidRPr="00DE1CAF">
              <w:rPr>
                <w:rFonts w:eastAsia="Calibri"/>
                <w:sz w:val="24"/>
                <w:szCs w:val="24"/>
                <w:lang w:eastAsia="ar-SA"/>
              </w:rPr>
              <w:t>Мурманская обл.</w:t>
            </w:r>
            <w:r w:rsidR="007874FC">
              <w:rPr>
                <w:rFonts w:eastAsia="Calibri"/>
                <w:sz w:val="24"/>
                <w:szCs w:val="24"/>
                <w:lang w:eastAsia="ar-SA"/>
              </w:rPr>
              <w:t>, г. Оленегорск, ул. Бардина, д.1</w:t>
            </w:r>
            <w:r w:rsidR="007A7109">
              <w:rPr>
                <w:rFonts w:eastAsia="Calibri"/>
                <w:sz w:val="24"/>
                <w:szCs w:val="24"/>
                <w:lang w:eastAsia="ar-SA"/>
              </w:rPr>
              <w:t>4</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8</w:t>
            </w:r>
          </w:p>
        </w:tc>
        <w:tc>
          <w:tcPr>
            <w:tcW w:w="3645" w:type="dxa"/>
            <w:shd w:val="clear" w:color="auto" w:fill="auto"/>
          </w:tcPr>
          <w:p w:rsidR="00754B5E" w:rsidRPr="006F3981" w:rsidRDefault="00754B5E" w:rsidP="0017692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874FC">
              <w:rPr>
                <w:rFonts w:eastAsia="Calibri"/>
                <w:sz w:val="24"/>
                <w:szCs w:val="24"/>
                <w:lang w:eastAsia="ar-SA"/>
              </w:rPr>
              <w:t>3</w:t>
            </w:r>
            <w:r w:rsidRPr="006F3981">
              <w:rPr>
                <w:rFonts w:eastAsia="Calibri"/>
                <w:sz w:val="24"/>
                <w:szCs w:val="24"/>
                <w:lang w:eastAsia="ar-SA"/>
              </w:rPr>
              <w:t>.</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F01F24">
              <w:rPr>
                <w:rFonts w:eastAsia="Calibri"/>
                <w:sz w:val="24"/>
                <w:szCs w:val="24"/>
                <w:lang w:eastAsia="ar-SA"/>
              </w:rPr>
              <w:t>2</w:t>
            </w:r>
            <w:r>
              <w:rPr>
                <w:rFonts w:eastAsia="Calibri"/>
                <w:sz w:val="24"/>
                <w:szCs w:val="24"/>
                <w:lang w:eastAsia="ar-SA"/>
              </w:rPr>
              <w:t>.</w:t>
            </w:r>
          </w:p>
          <w:p w:rsidR="007874FC" w:rsidRPr="006F3981" w:rsidRDefault="007874FC" w:rsidP="00176924">
            <w:pPr>
              <w:suppressAutoHyphens/>
              <w:spacing w:after="0" w:line="240" w:lineRule="auto"/>
              <w:jc w:val="both"/>
              <w:rPr>
                <w:rFonts w:eastAsia="Calibri"/>
                <w:sz w:val="24"/>
                <w:szCs w:val="24"/>
                <w:lang w:eastAsia="ar-SA"/>
              </w:rPr>
            </w:pPr>
            <w:r>
              <w:rPr>
                <w:rFonts w:eastAsia="Calibri"/>
                <w:sz w:val="24"/>
                <w:szCs w:val="24"/>
                <w:lang w:eastAsia="ar-SA"/>
              </w:rPr>
              <w:t>Количество квартир -</w:t>
            </w:r>
            <w:r w:rsidR="00F01F24">
              <w:rPr>
                <w:rFonts w:eastAsia="Calibri"/>
                <w:sz w:val="24"/>
                <w:szCs w:val="24"/>
                <w:lang w:eastAsia="ar-SA"/>
              </w:rPr>
              <w:t>16</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9</w:t>
            </w:r>
          </w:p>
        </w:tc>
        <w:tc>
          <w:tcPr>
            <w:tcW w:w="3645" w:type="dxa"/>
            <w:shd w:val="clear" w:color="auto" w:fill="auto"/>
          </w:tcPr>
          <w:p w:rsidR="00754B5E" w:rsidRPr="006F3981" w:rsidRDefault="00754B5E" w:rsidP="0017692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17692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10</w:t>
            </w:r>
          </w:p>
        </w:tc>
        <w:tc>
          <w:tcPr>
            <w:tcW w:w="3645" w:type="dxa"/>
            <w:shd w:val="clear" w:color="auto" w:fill="auto"/>
          </w:tcPr>
          <w:p w:rsidR="00754B5E" w:rsidRPr="006F3981" w:rsidRDefault="00754B5E" w:rsidP="0017692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176924">
        <w:trPr>
          <w:trHeight w:val="952"/>
        </w:trPr>
        <w:tc>
          <w:tcPr>
            <w:tcW w:w="1089" w:type="dxa"/>
            <w:shd w:val="clear" w:color="auto" w:fill="auto"/>
          </w:tcPr>
          <w:p w:rsidR="00754B5E" w:rsidRPr="00505EA7" w:rsidRDefault="00754B5E" w:rsidP="00176924">
            <w:pPr>
              <w:jc w:val="center"/>
              <w:rPr>
                <w:sz w:val="24"/>
                <w:szCs w:val="24"/>
              </w:rPr>
            </w:pPr>
            <w:r w:rsidRPr="00505EA7">
              <w:rPr>
                <w:sz w:val="24"/>
                <w:szCs w:val="24"/>
              </w:rPr>
              <w:t>11</w:t>
            </w:r>
          </w:p>
        </w:tc>
        <w:tc>
          <w:tcPr>
            <w:tcW w:w="3645" w:type="dxa"/>
            <w:shd w:val="clear" w:color="auto" w:fill="auto"/>
          </w:tcPr>
          <w:p w:rsidR="00754B5E" w:rsidRPr="006F3981" w:rsidRDefault="00754B5E" w:rsidP="0017692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17692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 xml:space="preserve">фасада – </w:t>
            </w:r>
            <w:r w:rsidR="007A7109">
              <w:rPr>
                <w:rFonts w:eastAsia="Calibri"/>
                <w:spacing w:val="-2"/>
                <w:sz w:val="24"/>
                <w:szCs w:val="24"/>
                <w:lang w:eastAsia="ar-SA"/>
              </w:rPr>
              <w:t>1122</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874FC" w:rsidP="00176924">
            <w:pPr>
              <w:suppressAutoHyphens/>
              <w:spacing w:after="0" w:line="240" w:lineRule="auto"/>
              <w:jc w:val="both"/>
              <w:rPr>
                <w:spacing w:val="-2"/>
                <w:sz w:val="24"/>
                <w:szCs w:val="24"/>
              </w:rPr>
            </w:pPr>
            <w:r>
              <w:rPr>
                <w:sz w:val="24"/>
                <w:szCs w:val="24"/>
              </w:rPr>
              <w:t>-</w:t>
            </w:r>
            <w:r w:rsidR="00754B5E" w:rsidRPr="006F3981">
              <w:rPr>
                <w:spacing w:val="-2"/>
                <w:sz w:val="24"/>
                <w:szCs w:val="24"/>
              </w:rPr>
              <w:t xml:space="preserve">капитальному ремонту </w:t>
            </w:r>
            <w:r>
              <w:rPr>
                <w:spacing w:val="-2"/>
                <w:sz w:val="24"/>
                <w:szCs w:val="24"/>
              </w:rPr>
              <w:t xml:space="preserve">подвальных помещений </w:t>
            </w:r>
            <w:r w:rsidRPr="007874FC">
              <w:rPr>
                <w:spacing w:val="-2"/>
                <w:sz w:val="24"/>
                <w:szCs w:val="24"/>
              </w:rPr>
              <w:t>(</w:t>
            </w:r>
            <w:r w:rsidRPr="007874FC">
              <w:rPr>
                <w:sz w:val="24"/>
                <w:szCs w:val="24"/>
              </w:rPr>
              <w:t>замена подвальных дверей на металлические</w:t>
            </w:r>
            <w:r w:rsidRPr="007874FC">
              <w:rPr>
                <w:spacing w:val="-2"/>
                <w:sz w:val="24"/>
                <w:szCs w:val="24"/>
              </w:rPr>
              <w:t xml:space="preserve">, </w:t>
            </w:r>
            <w:r w:rsidRPr="007874FC">
              <w:rPr>
                <w:sz w:val="24"/>
                <w:szCs w:val="24"/>
              </w:rPr>
              <w:t xml:space="preserve">ремонт или замена окон подвальных, ремонт </w:t>
            </w:r>
            <w:proofErr w:type="spellStart"/>
            <w:r w:rsidRPr="007874FC">
              <w:rPr>
                <w:sz w:val="24"/>
                <w:szCs w:val="24"/>
              </w:rPr>
              <w:t>отмостки</w:t>
            </w:r>
            <w:proofErr w:type="spellEnd"/>
            <w:r w:rsidRPr="007874FC">
              <w:rPr>
                <w:sz w:val="24"/>
                <w:szCs w:val="24"/>
              </w:rPr>
              <w:t>)</w:t>
            </w:r>
            <w:r>
              <w:rPr>
                <w:sz w:val="24"/>
                <w:szCs w:val="24"/>
              </w:rPr>
              <w:t>,</w:t>
            </w:r>
            <w:r w:rsidRPr="006F3981">
              <w:rPr>
                <w:spacing w:val="-2"/>
                <w:sz w:val="24"/>
                <w:szCs w:val="24"/>
              </w:rPr>
              <w:t xml:space="preserve"> выполненным на основании </w:t>
            </w:r>
            <w:r w:rsidRPr="006F3981">
              <w:rPr>
                <w:bCs/>
                <w:spacing w:val="-2"/>
                <w:sz w:val="24"/>
                <w:szCs w:val="24"/>
              </w:rPr>
              <w:t>технического обследования</w:t>
            </w:r>
            <w:r w:rsidR="00460818">
              <w:rPr>
                <w:bCs/>
                <w:spacing w:val="-2"/>
                <w:sz w:val="24"/>
                <w:szCs w:val="24"/>
              </w:rPr>
              <w:t xml:space="preserve"> подвала</w:t>
            </w:r>
            <w:r w:rsidRPr="006F3981">
              <w:rPr>
                <w:bCs/>
                <w:spacing w:val="-2"/>
                <w:sz w:val="24"/>
                <w:szCs w:val="24"/>
              </w:rPr>
              <w:t>, с подготовкой документации, согласованной с Заказчиком</w:t>
            </w:r>
            <w:r>
              <w:rPr>
                <w:spacing w:val="-2"/>
                <w:sz w:val="24"/>
                <w:szCs w:val="24"/>
              </w:rPr>
              <w:t>,</w:t>
            </w:r>
          </w:p>
          <w:p w:rsidR="00754B5E" w:rsidRPr="006F3981" w:rsidRDefault="00460818" w:rsidP="00460818">
            <w:pPr>
              <w:suppressAutoHyphens/>
              <w:spacing w:after="0" w:line="240" w:lineRule="auto"/>
              <w:jc w:val="both"/>
              <w:rPr>
                <w:sz w:val="24"/>
                <w:szCs w:val="24"/>
              </w:rPr>
            </w:pPr>
            <w:r>
              <w:rPr>
                <w:spacing w:val="-2"/>
                <w:sz w:val="24"/>
                <w:szCs w:val="24"/>
              </w:rPr>
              <w:t>- капитальный ремонт фундамента (</w:t>
            </w:r>
            <w:r>
              <w:rPr>
                <w:sz w:val="24"/>
                <w:szCs w:val="24"/>
              </w:rPr>
              <w:t>р</w:t>
            </w:r>
            <w:r w:rsidRPr="00460818">
              <w:rPr>
                <w:sz w:val="24"/>
                <w:szCs w:val="24"/>
              </w:rPr>
              <w:t xml:space="preserve">емонт и восстановление герметизации горизонтальных и вертикальных стыков стеновых панелей мастикой, </w:t>
            </w:r>
            <w:r>
              <w:rPr>
                <w:sz w:val="24"/>
                <w:szCs w:val="24"/>
              </w:rPr>
              <w:t>г</w:t>
            </w:r>
            <w:r w:rsidRPr="00460818">
              <w:rPr>
                <w:sz w:val="24"/>
                <w:szCs w:val="24"/>
              </w:rPr>
              <w:t>идроизоляция боковая обмазочная за 2 раза</w:t>
            </w:r>
            <w:r>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 xml:space="preserve">технического обследования </w:t>
            </w:r>
            <w:r>
              <w:rPr>
                <w:bCs/>
                <w:spacing w:val="-2"/>
                <w:sz w:val="24"/>
                <w:szCs w:val="24"/>
              </w:rPr>
              <w:t>фундамента</w:t>
            </w:r>
            <w:r w:rsidRPr="006F3981">
              <w:rPr>
                <w:bCs/>
                <w:spacing w:val="-2"/>
                <w:sz w:val="24"/>
                <w:szCs w:val="24"/>
              </w:rPr>
              <w:t>, с подготовкой документации, согласованной с Заказчиком</w:t>
            </w:r>
            <w:r>
              <w:rPr>
                <w:spacing w:val="-2"/>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12</w:t>
            </w:r>
          </w:p>
        </w:tc>
        <w:tc>
          <w:tcPr>
            <w:tcW w:w="3645" w:type="dxa"/>
            <w:shd w:val="clear" w:color="auto" w:fill="auto"/>
          </w:tcPr>
          <w:p w:rsidR="00754B5E" w:rsidRPr="006F3981" w:rsidRDefault="00754B5E" w:rsidP="0017692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17692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фасада</w:t>
            </w:r>
            <w:r w:rsidR="00460818">
              <w:rPr>
                <w:rFonts w:eastAsia="Calibri"/>
                <w:bCs/>
                <w:spacing w:val="-2"/>
                <w:sz w:val="24"/>
                <w:szCs w:val="24"/>
                <w:lang w:eastAsia="ar-SA"/>
              </w:rPr>
              <w:t>, фундамента, подвала</w:t>
            </w:r>
            <w:r>
              <w:rPr>
                <w:rFonts w:eastAsia="Calibri"/>
                <w:bCs/>
                <w:spacing w:val="-2"/>
                <w:sz w:val="24"/>
                <w:szCs w:val="24"/>
                <w:lang w:eastAsia="ar-SA"/>
              </w:rPr>
              <w:t>:</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составление дефектной ведомости.</w:t>
            </w:r>
          </w:p>
          <w:p w:rsidR="00754B5E" w:rsidRPr="0094302B" w:rsidRDefault="00754B5E" w:rsidP="0017692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13</w:t>
            </w:r>
          </w:p>
        </w:tc>
        <w:tc>
          <w:tcPr>
            <w:tcW w:w="3645" w:type="dxa"/>
            <w:shd w:val="clear" w:color="auto" w:fill="auto"/>
          </w:tcPr>
          <w:p w:rsidR="00754B5E" w:rsidRPr="006F3981" w:rsidRDefault="00754B5E" w:rsidP="0017692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14</w:t>
            </w:r>
          </w:p>
        </w:tc>
        <w:tc>
          <w:tcPr>
            <w:tcW w:w="3645" w:type="dxa"/>
            <w:shd w:val="clear" w:color="auto" w:fill="auto"/>
          </w:tcPr>
          <w:p w:rsidR="00754B5E" w:rsidRPr="006F3981" w:rsidRDefault="00754B5E" w:rsidP="0017692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176924">
            <w:pPr>
              <w:ind w:left="33"/>
              <w:rPr>
                <w:sz w:val="24"/>
                <w:szCs w:val="24"/>
              </w:rPr>
            </w:pPr>
          </w:p>
        </w:tc>
        <w:tc>
          <w:tcPr>
            <w:tcW w:w="9825" w:type="dxa"/>
            <w:shd w:val="clear" w:color="auto" w:fill="auto"/>
          </w:tcPr>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17692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Pr="00460818"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xml:space="preserve">- </w:t>
            </w:r>
            <w:r w:rsidRPr="00460818">
              <w:rPr>
                <w:rFonts w:eastAsia="Calibri"/>
                <w:spacing w:val="-2"/>
                <w:sz w:val="24"/>
                <w:szCs w:val="24"/>
                <w:lang w:eastAsia="ar-SA"/>
              </w:rPr>
              <w:t>замена окон и входных наружных дверей (в составе общего имущества);</w:t>
            </w:r>
          </w:p>
          <w:p w:rsidR="00460818" w:rsidRP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р</w:t>
            </w:r>
            <w:r w:rsidRPr="00460818">
              <w:rPr>
                <w:sz w:val="24"/>
                <w:szCs w:val="24"/>
              </w:rPr>
              <w:t>емонт и восстановление со стороны фасада герметизации стыков оконных и дверных проемов (мест общего пользования)</w:t>
            </w:r>
          </w:p>
          <w:p w:rsid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з</w:t>
            </w:r>
            <w:r w:rsidRPr="00460818">
              <w:rPr>
                <w:sz w:val="24"/>
                <w:szCs w:val="24"/>
              </w:rPr>
              <w:t>амена входных наружных дверей</w:t>
            </w:r>
            <w:r>
              <w:rPr>
                <w:sz w:val="24"/>
                <w:szCs w:val="24"/>
              </w:rPr>
              <w:t>;</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 xml:space="preserve">подвальных помещений: </w:t>
            </w:r>
          </w:p>
          <w:p w:rsidR="00460818" w:rsidRDefault="00460818" w:rsidP="00460818">
            <w:pPr>
              <w:suppressAutoHyphens/>
              <w:spacing w:after="0" w:line="240" w:lineRule="auto"/>
              <w:jc w:val="both"/>
              <w:rPr>
                <w:spacing w:val="-2"/>
                <w:sz w:val="24"/>
                <w:szCs w:val="24"/>
              </w:rPr>
            </w:pPr>
            <w:r>
              <w:rPr>
                <w:spacing w:val="-2"/>
                <w:sz w:val="24"/>
                <w:szCs w:val="24"/>
              </w:rPr>
              <w:t xml:space="preserve">- </w:t>
            </w:r>
            <w:r w:rsidRPr="007874FC">
              <w:rPr>
                <w:sz w:val="24"/>
                <w:szCs w:val="24"/>
              </w:rPr>
              <w:t>замена подвальных дверей на металлические</w:t>
            </w:r>
            <w:r w:rsidRPr="007874FC">
              <w:rPr>
                <w:spacing w:val="-2"/>
                <w:sz w:val="24"/>
                <w:szCs w:val="24"/>
              </w:rPr>
              <w:t>,</w:t>
            </w:r>
          </w:p>
          <w:p w:rsidR="00460818" w:rsidRDefault="00460818" w:rsidP="00460818">
            <w:pPr>
              <w:suppressAutoHyphens/>
              <w:spacing w:after="0" w:line="240" w:lineRule="auto"/>
              <w:jc w:val="both"/>
              <w:rPr>
                <w:sz w:val="24"/>
                <w:szCs w:val="24"/>
              </w:rPr>
            </w:pPr>
            <w:r>
              <w:rPr>
                <w:spacing w:val="-2"/>
                <w:sz w:val="24"/>
                <w:szCs w:val="24"/>
              </w:rPr>
              <w:t>-</w:t>
            </w:r>
            <w:r w:rsidRPr="007874FC">
              <w:rPr>
                <w:spacing w:val="-2"/>
                <w:sz w:val="24"/>
                <w:szCs w:val="24"/>
              </w:rPr>
              <w:t xml:space="preserve"> </w:t>
            </w:r>
            <w:r w:rsidRPr="007874FC">
              <w:rPr>
                <w:sz w:val="24"/>
                <w:szCs w:val="24"/>
              </w:rPr>
              <w:t>ремонт или замена окон подвальных,</w:t>
            </w:r>
          </w:p>
          <w:p w:rsidR="00460818" w:rsidRDefault="00460818" w:rsidP="00460818">
            <w:pPr>
              <w:suppressAutoHyphens/>
              <w:spacing w:after="0" w:line="240" w:lineRule="auto"/>
              <w:jc w:val="both"/>
              <w:rPr>
                <w:spacing w:val="-2"/>
                <w:sz w:val="24"/>
                <w:szCs w:val="24"/>
              </w:rPr>
            </w:pPr>
            <w:r>
              <w:rPr>
                <w:sz w:val="24"/>
                <w:szCs w:val="24"/>
              </w:rPr>
              <w:t>-</w:t>
            </w:r>
            <w:r w:rsidRPr="007874FC">
              <w:rPr>
                <w:sz w:val="24"/>
                <w:szCs w:val="24"/>
              </w:rPr>
              <w:t xml:space="preserve"> ремонт </w:t>
            </w:r>
            <w:proofErr w:type="spellStart"/>
            <w:r w:rsidRPr="007874FC">
              <w:rPr>
                <w:sz w:val="24"/>
                <w:szCs w:val="24"/>
              </w:rPr>
              <w:t>отмостки</w:t>
            </w:r>
            <w:proofErr w:type="spellEnd"/>
            <w:r w:rsidRPr="006F3981">
              <w:rPr>
                <w:spacing w:val="-2"/>
                <w:sz w:val="24"/>
                <w:szCs w:val="24"/>
              </w:rPr>
              <w:t xml:space="preserve"> </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фундамента:</w:t>
            </w:r>
          </w:p>
          <w:p w:rsidR="00460818" w:rsidRDefault="00460818" w:rsidP="00460818">
            <w:pPr>
              <w:suppressAutoHyphens/>
              <w:spacing w:after="0" w:line="240" w:lineRule="auto"/>
              <w:jc w:val="both"/>
              <w:rPr>
                <w:sz w:val="24"/>
                <w:szCs w:val="24"/>
              </w:rPr>
            </w:pPr>
            <w:r>
              <w:rPr>
                <w:sz w:val="24"/>
                <w:szCs w:val="24"/>
              </w:rPr>
              <w:t xml:space="preserve"> - 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460818" w:rsidRPr="00460818" w:rsidRDefault="00460818" w:rsidP="00460818">
            <w:pPr>
              <w:suppressAutoHyphens/>
              <w:spacing w:after="0" w:line="240" w:lineRule="auto"/>
              <w:jc w:val="both"/>
              <w:rPr>
                <w:rFonts w:eastAsia="Calibri"/>
                <w:spacing w:val="-2"/>
                <w:sz w:val="24"/>
                <w:szCs w:val="24"/>
                <w:lang w:eastAsia="ar-SA"/>
              </w:rPr>
            </w:pPr>
            <w:r>
              <w:rPr>
                <w:sz w:val="24"/>
                <w:szCs w:val="24"/>
              </w:rPr>
              <w:t>- г</w:t>
            </w:r>
            <w:r w:rsidRPr="00460818">
              <w:rPr>
                <w:sz w:val="24"/>
                <w:szCs w:val="24"/>
              </w:rPr>
              <w:t>идроизоляция боковая обмазочная за 2 раза</w:t>
            </w:r>
            <w:r>
              <w:rPr>
                <w:spacing w:val="-2"/>
                <w:sz w:val="24"/>
                <w:szCs w:val="24"/>
              </w:rPr>
              <w:t>.</w:t>
            </w:r>
          </w:p>
          <w:p w:rsidR="00754B5E" w:rsidRDefault="00754B5E" w:rsidP="00176924">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17692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15</w:t>
            </w:r>
          </w:p>
        </w:tc>
        <w:tc>
          <w:tcPr>
            <w:tcW w:w="3645" w:type="dxa"/>
            <w:shd w:val="clear" w:color="auto" w:fill="auto"/>
          </w:tcPr>
          <w:p w:rsidR="00754B5E" w:rsidRPr="00505EA7" w:rsidRDefault="00754B5E" w:rsidP="0017692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17692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3567B3">
              <w:rPr>
                <w:rFonts w:eastAsia="Calibri"/>
                <w:sz w:val="24"/>
                <w:szCs w:val="24"/>
                <w:lang w:eastAsia="ar-SA"/>
              </w:rPr>
              <w:t xml:space="preserve">конструкций </w:t>
            </w:r>
            <w:r w:rsidRPr="0094302B">
              <w:rPr>
                <w:rFonts w:eastAsia="Calibri"/>
                <w:sz w:val="24"/>
                <w:szCs w:val="24"/>
                <w:lang w:eastAsia="ar-SA"/>
              </w:rPr>
              <w:t>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7A7109">
              <w:rPr>
                <w:rFonts w:eastAsia="Calibri"/>
                <w:sz w:val="24"/>
                <w:szCs w:val="24"/>
                <w:lang w:eastAsia="ar-SA"/>
              </w:rPr>
              <w:t>конст</w:t>
            </w:r>
            <w:r w:rsidR="003567B3">
              <w:rPr>
                <w:rFonts w:eastAsia="Calibri"/>
                <w:sz w:val="24"/>
                <w:szCs w:val="24"/>
                <w:lang w:eastAsia="ar-SA"/>
              </w:rPr>
              <w:t>рукций</w:t>
            </w:r>
            <w:r w:rsidRPr="0094302B">
              <w:rPr>
                <w:rFonts w:eastAsia="Calibri"/>
                <w:sz w:val="24"/>
                <w:szCs w:val="24"/>
                <w:lang w:eastAsia="ar-SA"/>
              </w:rPr>
              <w:t xml:space="preserve">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w:t>
            </w:r>
            <w:r w:rsidR="003567B3">
              <w:rPr>
                <w:rFonts w:eastAsia="Calibri"/>
                <w:sz w:val="24"/>
                <w:szCs w:val="24"/>
                <w:lang w:eastAsia="ar-SA"/>
              </w:rPr>
              <w:t>ксплуатации здания и конструкций</w:t>
            </w:r>
            <w:r w:rsidRPr="0094302B">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Срок предоставления гарантий качества работ: не менее </w:t>
            </w:r>
            <w:r w:rsidR="003567B3">
              <w:rPr>
                <w:rFonts w:eastAsia="Calibri"/>
                <w:sz w:val="24"/>
                <w:szCs w:val="24"/>
                <w:lang w:eastAsia="ar-SA"/>
              </w:rPr>
              <w:t>60 (</w:t>
            </w:r>
            <w:r w:rsidRPr="0094302B">
              <w:rPr>
                <w:rFonts w:eastAsia="Calibri"/>
                <w:sz w:val="24"/>
                <w:szCs w:val="24"/>
                <w:lang w:eastAsia="ar-SA"/>
              </w:rPr>
              <w:t>шести</w:t>
            </w:r>
            <w:r>
              <w:rPr>
                <w:rFonts w:eastAsia="Calibri"/>
                <w:sz w:val="24"/>
                <w:szCs w:val="24"/>
                <w:lang w:eastAsia="ar-SA"/>
              </w:rPr>
              <w:t>десяти</w:t>
            </w:r>
            <w:r w:rsidR="003567B3">
              <w:rPr>
                <w:rFonts w:eastAsia="Calibri"/>
                <w:sz w:val="24"/>
                <w:szCs w:val="24"/>
                <w:lang w:eastAsia="ar-SA"/>
              </w:rPr>
              <w:t>)</w:t>
            </w:r>
            <w:r>
              <w:rPr>
                <w:rFonts w:eastAsia="Calibri"/>
                <w:sz w:val="24"/>
                <w:szCs w:val="24"/>
                <w:lang w:eastAsia="ar-SA"/>
              </w:rPr>
              <w:t xml:space="preserve">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17692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17</w:t>
            </w:r>
          </w:p>
        </w:tc>
        <w:tc>
          <w:tcPr>
            <w:tcW w:w="3645" w:type="dxa"/>
            <w:shd w:val="clear" w:color="auto" w:fill="auto"/>
          </w:tcPr>
          <w:p w:rsidR="00754B5E" w:rsidRPr="006F3981" w:rsidRDefault="00754B5E" w:rsidP="0017692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176924">
        <w:trPr>
          <w:trHeight w:val="2937"/>
        </w:trPr>
        <w:tc>
          <w:tcPr>
            <w:tcW w:w="1089" w:type="dxa"/>
            <w:shd w:val="clear" w:color="auto" w:fill="auto"/>
          </w:tcPr>
          <w:p w:rsidR="00754B5E" w:rsidRPr="00505EA7" w:rsidRDefault="00754B5E" w:rsidP="00176924">
            <w:pPr>
              <w:jc w:val="center"/>
              <w:rPr>
                <w:sz w:val="24"/>
                <w:szCs w:val="24"/>
              </w:rPr>
            </w:pPr>
            <w:r w:rsidRPr="00505EA7">
              <w:rPr>
                <w:sz w:val="24"/>
                <w:szCs w:val="24"/>
              </w:rPr>
              <w:t>18</w:t>
            </w:r>
          </w:p>
        </w:tc>
        <w:tc>
          <w:tcPr>
            <w:tcW w:w="3645" w:type="dxa"/>
            <w:shd w:val="clear" w:color="auto" w:fill="auto"/>
          </w:tcPr>
          <w:p w:rsidR="00754B5E" w:rsidRPr="006F3981" w:rsidRDefault="00754B5E" w:rsidP="0017692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176924">
            <w:pPr>
              <w:ind w:left="33"/>
              <w:rPr>
                <w:sz w:val="24"/>
                <w:szCs w:val="24"/>
              </w:rPr>
            </w:pP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3567B3">
        <w:rPr>
          <w:rFonts w:eastAsia="Times New Roman"/>
          <w:bCs/>
          <w:lang w:eastAsia="ar-SA"/>
        </w:rPr>
        <w:t>6</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3567B3" w:rsidRPr="00DE1CAF" w:rsidRDefault="003567B3" w:rsidP="003567B3">
      <w:pPr>
        <w:suppressAutoHyphens/>
        <w:spacing w:after="0" w:line="240" w:lineRule="auto"/>
        <w:jc w:val="center"/>
        <w:rPr>
          <w:b/>
        </w:rPr>
      </w:pPr>
      <w:r w:rsidRPr="00DE1CAF">
        <w:rPr>
          <w:rFonts w:eastAsia="Calibri"/>
          <w:b/>
          <w:lang w:eastAsia="ar-SA"/>
        </w:rPr>
        <w:t>«Капитальный ремонт фасада</w:t>
      </w:r>
      <w:r>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Pr>
          <w:rFonts w:eastAsia="Calibri"/>
          <w:b/>
          <w:lang w:eastAsia="ar-SA"/>
        </w:rPr>
        <w:t>,</w:t>
      </w:r>
      <w:r w:rsidRPr="00DE1CAF">
        <w:rPr>
          <w:rFonts w:eastAsia="Calibri"/>
          <w:b/>
          <w:lang w:eastAsia="ar-SA"/>
        </w:rPr>
        <w:t xml:space="preserve"> </w:t>
      </w:r>
      <w:r>
        <w:rPr>
          <w:rFonts w:eastAsia="Calibri"/>
          <w:b/>
          <w:lang w:eastAsia="ar-SA"/>
        </w:rPr>
        <w:t>г. Оленегорск, ул. Бардина, д.1</w:t>
      </w:r>
      <w:r w:rsidR="007A7109">
        <w:rPr>
          <w:rFonts w:eastAsia="Calibri"/>
          <w:b/>
          <w:lang w:eastAsia="ar-SA"/>
        </w:rPr>
        <w:t>4</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754B5E" w:rsidRPr="00694718" w:rsidTr="0017692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17692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3567B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567B3">
              <w:rPr>
                <w:rFonts w:eastAsia="Calibri"/>
                <w:sz w:val="24"/>
                <w:szCs w:val="24"/>
                <w:lang w:eastAsia="ar-SA"/>
              </w:rPr>
              <w:t>6</w:t>
            </w:r>
            <w:r w:rsidRPr="00694718">
              <w:rPr>
                <w:rFonts w:eastAsia="Calibri"/>
                <w:sz w:val="24"/>
                <w:szCs w:val="24"/>
                <w:lang w:eastAsia="ar-SA"/>
              </w:rPr>
              <w:t xml:space="preserve"> год</w:t>
            </w:r>
          </w:p>
        </w:tc>
      </w:tr>
      <w:tr w:rsidR="00754B5E" w:rsidRPr="00694718" w:rsidTr="0017692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5A69CB" w:rsidP="0017692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Default="005A69CB" w:rsidP="00176924">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754B5E" w:rsidRDefault="005A69CB" w:rsidP="00176924">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754B5E" w:rsidRDefault="005A69CB" w:rsidP="00176924">
            <w:pPr>
              <w:suppressAutoHyphens/>
              <w:spacing w:after="0" w:line="240" w:lineRule="auto"/>
              <w:jc w:val="center"/>
              <w:rPr>
                <w:rFonts w:eastAsia="Calibri"/>
                <w:sz w:val="24"/>
                <w:szCs w:val="24"/>
                <w:lang w:eastAsia="ar-SA"/>
              </w:rPr>
            </w:pPr>
            <w:r>
              <w:rPr>
                <w:rFonts w:eastAsia="Calibri"/>
                <w:sz w:val="24"/>
                <w:szCs w:val="24"/>
                <w:lang w:eastAsia="ar-SA"/>
              </w:rPr>
              <w:t>декабрь</w:t>
            </w:r>
            <w:bookmarkStart w:id="0" w:name="_GoBack"/>
            <w:bookmarkEnd w:id="0"/>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7874FC">
      <w:footerReference w:type="even" r:id="rId8"/>
      <w:footerReference w:type="default" r:id="rId9"/>
      <w:type w:val="nextColumn"/>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32" w:rsidRDefault="00B80A32">
      <w:pPr>
        <w:spacing w:after="0" w:line="240" w:lineRule="auto"/>
      </w:pPr>
      <w:r>
        <w:separator/>
      </w:r>
    </w:p>
  </w:endnote>
  <w:endnote w:type="continuationSeparator" w:id="0">
    <w:p w:rsidR="00B80A32" w:rsidRDefault="00B8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Default="008507A3"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p>
  <w:p w:rsidR="008507A3" w:rsidRDefault="008507A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32" w:rsidRDefault="00B80A32">
      <w:pPr>
        <w:spacing w:after="0" w:line="240" w:lineRule="auto"/>
      </w:pPr>
      <w:r>
        <w:separator/>
      </w:r>
    </w:p>
  </w:footnote>
  <w:footnote w:type="continuationSeparator" w:id="0">
    <w:p w:rsidR="00B80A32" w:rsidRDefault="00B80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19A4"/>
    <w:rsid w:val="00065E1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06CF"/>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9E5"/>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567B3"/>
    <w:rsid w:val="00364A8A"/>
    <w:rsid w:val="0038157D"/>
    <w:rsid w:val="003823E3"/>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818"/>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97900"/>
    <w:rsid w:val="005A69CB"/>
    <w:rsid w:val="005B11A7"/>
    <w:rsid w:val="005B46D1"/>
    <w:rsid w:val="005B563E"/>
    <w:rsid w:val="005B6008"/>
    <w:rsid w:val="005B61E7"/>
    <w:rsid w:val="005B6EA8"/>
    <w:rsid w:val="005B7E09"/>
    <w:rsid w:val="005C5698"/>
    <w:rsid w:val="005C6D33"/>
    <w:rsid w:val="005D0CEE"/>
    <w:rsid w:val="005D400B"/>
    <w:rsid w:val="005D70B4"/>
    <w:rsid w:val="005F6399"/>
    <w:rsid w:val="00624FBC"/>
    <w:rsid w:val="0062766D"/>
    <w:rsid w:val="00635A44"/>
    <w:rsid w:val="00651E37"/>
    <w:rsid w:val="00661136"/>
    <w:rsid w:val="0066245D"/>
    <w:rsid w:val="00663DDC"/>
    <w:rsid w:val="00672DD0"/>
    <w:rsid w:val="00673818"/>
    <w:rsid w:val="006754A3"/>
    <w:rsid w:val="0067603E"/>
    <w:rsid w:val="00676AC1"/>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874FC"/>
    <w:rsid w:val="00792272"/>
    <w:rsid w:val="007940AC"/>
    <w:rsid w:val="00794958"/>
    <w:rsid w:val="007A5FF2"/>
    <w:rsid w:val="007A7109"/>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AB5"/>
    <w:rsid w:val="00B66DE3"/>
    <w:rsid w:val="00B75237"/>
    <w:rsid w:val="00B80A32"/>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965"/>
    <w:rsid w:val="00E82F8D"/>
    <w:rsid w:val="00E834A5"/>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1A18"/>
    <w:rsid w:val="00EF277A"/>
    <w:rsid w:val="00EF6DB2"/>
    <w:rsid w:val="00F01F24"/>
    <w:rsid w:val="00F032A9"/>
    <w:rsid w:val="00F06F9E"/>
    <w:rsid w:val="00F1557E"/>
    <w:rsid w:val="00F163FD"/>
    <w:rsid w:val="00F25DF8"/>
    <w:rsid w:val="00F3100A"/>
    <w:rsid w:val="00F31742"/>
    <w:rsid w:val="00F36E02"/>
    <w:rsid w:val="00F37AF5"/>
    <w:rsid w:val="00F43713"/>
    <w:rsid w:val="00F54615"/>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2445-5601-47BE-9F7B-E027ADC9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cp:revision>
  <cp:lastPrinted>2016-05-10T06:48:00Z</cp:lastPrinted>
  <dcterms:created xsi:type="dcterms:W3CDTF">2016-05-10T06:48:00Z</dcterms:created>
  <dcterms:modified xsi:type="dcterms:W3CDTF">2016-08-10T07:14:00Z</dcterms:modified>
</cp:coreProperties>
</file>